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38" w:rsidRPr="004B5538" w:rsidRDefault="004B5538" w:rsidP="004B55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4B55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  <w:t>Нормативна база</w:t>
      </w:r>
    </w:p>
    <w:p w:rsidR="004B5538" w:rsidRPr="004B5538" w:rsidRDefault="004B5538" w:rsidP="00F3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53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Методика приведення об’єму природного газу до стандартних умов за показаннями побутових лічильників</w:t>
      </w:r>
    </w:p>
    <w:p w:rsidR="004B5538" w:rsidRPr="004B5538" w:rsidRDefault="004B5538" w:rsidP="00F3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5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Застосовується у разі відсутності приладів для вимірювання температури та тиску</w:t>
      </w:r>
    </w:p>
    <w:p w:rsidR="004B5538" w:rsidRPr="004B5538" w:rsidRDefault="004B5538" w:rsidP="00F3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5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Методика затверджена наказом Мінпаливенерго від 19.03.2004 р. №116.</w:t>
      </w:r>
    </w:p>
    <w:p w:rsidR="004B5538" w:rsidRPr="004B5538" w:rsidRDefault="004B5538" w:rsidP="00F3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5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Дата набрання чинності 30.03.2004 р.</w:t>
      </w:r>
    </w:p>
    <w:p w:rsidR="004B5538" w:rsidRPr="004B5538" w:rsidRDefault="00F300AF" w:rsidP="00F3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4" w:history="1">
        <w:r w:rsidR="004B5538" w:rsidRPr="004B5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Наказ від 26.02.2004 №116 «Про затвердження Методики приведення об’єму природного газу до стандартних умов за показами побутових лічильників у разі відсутності приладів для вимірювання температури та тиску газу»</w:t>
        </w:r>
      </w:hyperlink>
    </w:p>
    <w:p w:rsidR="004B5538" w:rsidRPr="004B5538" w:rsidRDefault="004B5538" w:rsidP="00F3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53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Закон України «Про ринок природного газу»</w:t>
      </w:r>
    </w:p>
    <w:p w:rsidR="004B5538" w:rsidRPr="004B5538" w:rsidRDefault="004B5538" w:rsidP="00F3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5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Цей Закон визначає правові засади функціонування ринку природного газу України, заснованого на принципах вільної конкуренції, належного захисту прав споживачів та безпеки постачання природного газу, а також здатного до інтеграції з ринками природного газу держав — сторін Енергетичного Співтовариства</w:t>
      </w:r>
    </w:p>
    <w:p w:rsidR="004B5538" w:rsidRPr="004B5538" w:rsidRDefault="00F300AF" w:rsidP="00F3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5" w:history="1">
        <w:r w:rsidR="004B5538" w:rsidRPr="004B5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«Про ринок природного газу» від 09.04.2015р. №329-19</w:t>
        </w:r>
      </w:hyperlink>
    </w:p>
    <w:p w:rsidR="004B5538" w:rsidRPr="004B5538" w:rsidRDefault="004B5538" w:rsidP="00F3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53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Правила постачання природного газу</w:t>
      </w:r>
    </w:p>
    <w:p w:rsidR="004B5538" w:rsidRPr="004B5538" w:rsidRDefault="004B5538" w:rsidP="00F3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5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Регулюють відносини, які виникають між постачальниками та споживачами природного газу, з урахуванням їх взаємовідносин з операторами газорозподільної/газотранспортної системи</w:t>
      </w:r>
    </w:p>
    <w:p w:rsidR="004B5538" w:rsidRPr="004B5538" w:rsidRDefault="004B5538" w:rsidP="00F3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5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Правила розроблені на виконання пункту 17 частини третьої статті 4 Закону України «Про ринок природного газу»</w:t>
      </w:r>
    </w:p>
    <w:p w:rsidR="004B5538" w:rsidRPr="004B5538" w:rsidRDefault="004B5538" w:rsidP="00F3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5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Затверджені Постановою НКРЕКП від 30.09.2015 р. №2496</w:t>
      </w:r>
    </w:p>
    <w:p w:rsidR="004B5538" w:rsidRPr="004B5538" w:rsidRDefault="004B5538" w:rsidP="00F3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5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Дата набрання чинності 27.11.2015 р.</w:t>
      </w:r>
    </w:p>
    <w:p w:rsidR="004B5538" w:rsidRPr="004B5538" w:rsidRDefault="00F300AF" w:rsidP="00F3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6" w:history="1">
        <w:r w:rsidR="004B5538" w:rsidRPr="004B5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Постанова НКРЕКП №2496 «Про затвердження Правил постачання природного газу»</w:t>
        </w:r>
      </w:hyperlink>
    </w:p>
    <w:p w:rsidR="004B5538" w:rsidRPr="004B5538" w:rsidRDefault="004B5538" w:rsidP="00F3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53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Закон про метрологію та метрологічну діяльність</w:t>
      </w:r>
    </w:p>
    <w:p w:rsidR="004B5538" w:rsidRPr="004B5538" w:rsidRDefault="004B5538" w:rsidP="00F3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5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Визначає правові основи забезпечення єдності вимірювань в Україні, регулює відносини у сфері метрологічної діяльності</w:t>
      </w:r>
    </w:p>
    <w:p w:rsidR="004B5538" w:rsidRPr="004B5538" w:rsidRDefault="004B5538" w:rsidP="00F3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5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Дата прийняття 05.06.2014 р.</w:t>
      </w:r>
    </w:p>
    <w:p w:rsidR="004B5538" w:rsidRPr="004B5538" w:rsidRDefault="004B5538" w:rsidP="00F3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5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Дата набрання чинності 01.01.2016 р. Набрання чинності окремими положеннями — з 03.07.2017 р.</w:t>
      </w:r>
    </w:p>
    <w:p w:rsidR="004B5538" w:rsidRPr="004B5538" w:rsidRDefault="00F300AF" w:rsidP="00F3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7" w:history="1">
        <w:r w:rsidR="004B5538" w:rsidRPr="004B5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Закон України «Про метрологію та метрологічну діяльність»</w:t>
        </w:r>
      </w:hyperlink>
    </w:p>
    <w:p w:rsidR="004B5538" w:rsidRPr="004B5538" w:rsidRDefault="004B5538" w:rsidP="00F3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53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Кодекс газорозподільних систем</w:t>
      </w:r>
    </w:p>
    <w:p w:rsidR="004B5538" w:rsidRPr="004B5538" w:rsidRDefault="004B5538" w:rsidP="00F3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5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Документ регулює взаємовідносини оператора газорозподільних систем (ГРС) із суб’єктами ринку природного газу. Визначає правові, технічні, організаційні та економічні засади функціонування газорозподільних систем</w:t>
      </w:r>
    </w:p>
    <w:p w:rsidR="004B5538" w:rsidRPr="004B5538" w:rsidRDefault="004B5538" w:rsidP="00F3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5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 Кодексу поширюється на операторів ГРС, замовників доступу та приєднання до ГРС, споживачів, об’єкти яких підключені до ГРС, та на їхніх постачальників.</w:t>
      </w:r>
    </w:p>
    <w:p w:rsidR="004B5538" w:rsidRPr="004B5538" w:rsidRDefault="004B5538" w:rsidP="00F3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5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Затверджений Постановою НКРЕКП від 30.09.2015 р. №2494</w:t>
      </w:r>
    </w:p>
    <w:p w:rsidR="004B5538" w:rsidRPr="004B5538" w:rsidRDefault="004B5538" w:rsidP="00F3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5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Дата набрання чинності 27.11.2015 р.</w:t>
      </w:r>
    </w:p>
    <w:p w:rsidR="004B5538" w:rsidRPr="004B5538" w:rsidRDefault="00F300AF" w:rsidP="00F3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8" w:history="1">
        <w:r w:rsidR="004B5538" w:rsidRPr="004B5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Постанова НКРЕКП № 2494 від 30.09.2015 року «Про затвердження Кодексу газорозподільних систем»</w:t>
        </w:r>
      </w:hyperlink>
    </w:p>
    <w:p w:rsidR="004B5538" w:rsidRPr="004B5538" w:rsidRDefault="004B5538" w:rsidP="00F3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53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Кодекс газотранспортної систем</w:t>
      </w:r>
    </w:p>
    <w:p w:rsidR="004B5538" w:rsidRPr="004B5538" w:rsidRDefault="004B5538" w:rsidP="00F3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53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Кодекс є регламентом функціонування газотранспортної системи України та визначає правові, технічні, організаційні та економічні засади функціонування газотранспортної системи України. </w:t>
      </w:r>
      <w:r w:rsidRPr="004B55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 Кодексу поширюється на всіх суб’єктів ринку природного газу України: операторів суміжних систем, газовидобувні підприємства, замовників, споживачів та постачальників природного газу незалежно від підпорядкування та форми власності. Постанова Національної комісії, що здійснює державне регулювання у сферах енергетики та комунальних послуг від 30.09.2015 №2493 «Про затвердження Кодексу газотранспортної системи». Дата набрання чинності 27.11.2015 р.</w:t>
      </w:r>
    </w:p>
    <w:p w:rsidR="004B5538" w:rsidRPr="004B5538" w:rsidRDefault="00F300AF" w:rsidP="00F3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9" w:history="1">
        <w:r w:rsidR="004B5538" w:rsidRPr="004B5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Кодекс газотранспортної системи</w:t>
        </w:r>
      </w:hyperlink>
    </w:p>
    <w:p w:rsidR="00D01F91" w:rsidRPr="004B5538" w:rsidRDefault="00D01F91" w:rsidP="00F300AF">
      <w:pPr>
        <w:jc w:val="both"/>
        <w:rPr>
          <w:lang w:val="uk-UA"/>
        </w:rPr>
      </w:pPr>
      <w:bookmarkStart w:id="0" w:name="_GoBack"/>
      <w:bookmarkEnd w:id="0"/>
    </w:p>
    <w:sectPr w:rsidR="00D01F91" w:rsidRPr="004B5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EE"/>
    <w:rsid w:val="004B5538"/>
    <w:rsid w:val="00957FEE"/>
    <w:rsid w:val="00D01F91"/>
    <w:rsid w:val="00F3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4DCE4-B91B-4195-B98F-EE57830D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538"/>
    <w:rPr>
      <w:b/>
      <w:bCs/>
    </w:rPr>
  </w:style>
  <w:style w:type="character" w:styleId="a5">
    <w:name w:val="Hyperlink"/>
    <w:basedOn w:val="a0"/>
    <w:uiPriority w:val="99"/>
    <w:semiHidden/>
    <w:unhideWhenUsed/>
    <w:rsid w:val="004B5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z1379-15/p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0.rada.gov.ua/laws/show/1314-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z1382-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4.rada.gov.ua/laws/show/329-vii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zakon2.rada.gov.ua/laws/show/z0346-04" TargetMode="External"/><Relationship Id="rId9" Type="http://schemas.openxmlformats.org/officeDocument/2006/relationships/hyperlink" Target="http://www.nerc.gov.ua/index.php?id=18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Мельник</dc:creator>
  <cp:keywords/>
  <dc:description/>
  <cp:lastModifiedBy>Наталья В. Мельник</cp:lastModifiedBy>
  <cp:revision>3</cp:revision>
  <dcterms:created xsi:type="dcterms:W3CDTF">2021-08-19T12:55:00Z</dcterms:created>
  <dcterms:modified xsi:type="dcterms:W3CDTF">2021-08-19T13:01:00Z</dcterms:modified>
</cp:coreProperties>
</file>